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76" w:rsidRDefault="008B7576" w:rsidP="008B7576">
      <w:pPr>
        <w:pStyle w:val="Titolo1"/>
        <w:ind w:hanging="2"/>
        <w:rPr>
          <w:rFonts w:cs="Tahoma"/>
          <w:sz w:val="24"/>
        </w:rPr>
      </w:pPr>
    </w:p>
    <w:p w:rsidR="008B7576" w:rsidRDefault="008B7576" w:rsidP="00907D53">
      <w:pPr>
        <w:keepNext/>
        <w:keepLines/>
        <w:pBdr>
          <w:top w:val="nil"/>
          <w:left w:val="nil"/>
          <w:bottom w:val="nil"/>
          <w:right w:val="nil"/>
          <w:between w:val="nil"/>
        </w:pBdr>
        <w:spacing w:after="360" w:line="240" w:lineRule="auto"/>
        <w:ind w:left="0" w:hanging="3"/>
        <w:jc w:val="center"/>
        <w:rPr>
          <w:rFonts w:eastAsia="Times New Roman" w:cs="Times New Roman"/>
          <w:b/>
          <w:color w:val="1F497D"/>
          <w:szCs w:val="28"/>
        </w:rPr>
      </w:pPr>
      <w:bookmarkStart w:id="0" w:name="_gjdgxs" w:colFirst="0" w:colLast="0"/>
      <w:bookmarkStart w:id="1" w:name="_1rf9gpq" w:colFirst="0" w:colLast="0"/>
      <w:bookmarkStart w:id="2" w:name="_GoBack"/>
      <w:bookmarkEnd w:id="0"/>
      <w:bookmarkEnd w:id="1"/>
      <w:bookmarkEnd w:id="2"/>
      <w:r w:rsidRPr="008B7576">
        <w:rPr>
          <w:rFonts w:eastAsia="Times New Roman" w:cs="Times New Roman"/>
          <w:b/>
          <w:color w:val="1F497D"/>
          <w:szCs w:val="28"/>
        </w:rPr>
        <w:drawing>
          <wp:inline distT="0" distB="0" distL="0" distR="0">
            <wp:extent cx="1113155" cy="1415415"/>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13155" cy="1415415"/>
                    </a:xfrm>
                    <a:prstGeom prst="rect">
                      <a:avLst/>
                    </a:prstGeom>
                    <a:noFill/>
                    <a:ln w="9525">
                      <a:noFill/>
                      <a:miter lim="800000"/>
                      <a:headEnd/>
                      <a:tailEnd/>
                    </a:ln>
                  </pic:spPr>
                </pic:pic>
              </a:graphicData>
            </a:graphic>
          </wp:inline>
        </w:drawing>
      </w:r>
    </w:p>
    <w:p w:rsidR="008B7576" w:rsidRDefault="008B7576" w:rsidP="00907D53">
      <w:pPr>
        <w:keepNext/>
        <w:keepLines/>
        <w:pBdr>
          <w:top w:val="nil"/>
          <w:left w:val="nil"/>
          <w:bottom w:val="nil"/>
          <w:right w:val="nil"/>
          <w:between w:val="nil"/>
        </w:pBdr>
        <w:spacing w:after="360" w:line="240" w:lineRule="auto"/>
        <w:ind w:left="0" w:hanging="3"/>
        <w:jc w:val="center"/>
        <w:rPr>
          <w:rFonts w:eastAsia="Times New Roman" w:cs="Times New Roman"/>
          <w:b/>
          <w:color w:val="1F497D"/>
          <w:szCs w:val="28"/>
        </w:rPr>
      </w:pPr>
    </w:p>
    <w:p w:rsidR="008B7576" w:rsidRPr="00954B1F" w:rsidRDefault="008B7576" w:rsidP="00907D53">
      <w:pPr>
        <w:keepNext/>
        <w:keepLines/>
        <w:pBdr>
          <w:top w:val="nil"/>
          <w:left w:val="nil"/>
          <w:bottom w:val="nil"/>
          <w:right w:val="nil"/>
          <w:between w:val="nil"/>
        </w:pBdr>
        <w:spacing w:after="360" w:line="240" w:lineRule="auto"/>
        <w:ind w:left="0" w:hanging="3"/>
        <w:jc w:val="center"/>
        <w:rPr>
          <w:rFonts w:eastAsia="Times New Roman" w:cs="Times New Roman"/>
          <w:b/>
          <w:szCs w:val="28"/>
        </w:rPr>
      </w:pPr>
    </w:p>
    <w:p w:rsidR="008B7576" w:rsidRPr="00954B1F" w:rsidRDefault="008B7576" w:rsidP="008B7576">
      <w:pPr>
        <w:keepNext/>
        <w:keepLines/>
        <w:pBdr>
          <w:top w:val="nil"/>
          <w:left w:val="nil"/>
          <w:bottom w:val="nil"/>
          <w:right w:val="nil"/>
          <w:between w:val="nil"/>
        </w:pBdr>
        <w:spacing w:after="360" w:line="240" w:lineRule="auto"/>
        <w:ind w:left="2" w:hanging="5"/>
        <w:jc w:val="center"/>
        <w:rPr>
          <w:rFonts w:eastAsia="Times New Roman" w:cs="Times New Roman"/>
          <w:b/>
          <w:sz w:val="52"/>
          <w:szCs w:val="52"/>
        </w:rPr>
      </w:pPr>
      <w:r w:rsidRPr="00954B1F">
        <w:rPr>
          <w:rFonts w:eastAsia="Times New Roman" w:cs="Times New Roman"/>
          <w:b/>
          <w:sz w:val="52"/>
          <w:szCs w:val="52"/>
        </w:rPr>
        <w:t>COMUNE DI NICOTERA</w:t>
      </w:r>
    </w:p>
    <w:p w:rsidR="008B7576" w:rsidRPr="00954B1F" w:rsidRDefault="008B7576" w:rsidP="00907D53">
      <w:pPr>
        <w:keepNext/>
        <w:keepLines/>
        <w:pBdr>
          <w:top w:val="nil"/>
          <w:left w:val="nil"/>
          <w:bottom w:val="nil"/>
          <w:right w:val="nil"/>
          <w:between w:val="nil"/>
        </w:pBdr>
        <w:spacing w:after="360" w:line="240" w:lineRule="auto"/>
        <w:ind w:left="0" w:hanging="3"/>
        <w:jc w:val="center"/>
        <w:rPr>
          <w:rFonts w:eastAsia="Times New Roman" w:cs="Times New Roman"/>
          <w:b/>
          <w:i/>
          <w:szCs w:val="28"/>
        </w:rPr>
      </w:pPr>
      <w:r w:rsidRPr="00954B1F">
        <w:rPr>
          <w:rFonts w:eastAsia="Times New Roman" w:cs="Times New Roman"/>
          <w:b/>
          <w:i/>
          <w:szCs w:val="28"/>
        </w:rPr>
        <w:t>PROVINCIA DI VIBO VALENTIA</w:t>
      </w:r>
    </w:p>
    <w:p w:rsidR="008B7576" w:rsidRPr="00954B1F" w:rsidRDefault="008B7576" w:rsidP="008B7576">
      <w:pPr>
        <w:pBdr>
          <w:top w:val="nil"/>
          <w:left w:val="nil"/>
          <w:bottom w:val="nil"/>
          <w:right w:val="nil"/>
          <w:between w:val="nil"/>
        </w:pBdr>
        <w:spacing w:after="0" w:line="360" w:lineRule="auto"/>
        <w:ind w:left="1" w:hanging="4"/>
        <w:jc w:val="center"/>
        <w:rPr>
          <w:rFonts w:eastAsia="Times New Roman" w:cs="Times New Roman"/>
          <w:b/>
          <w:sz w:val="44"/>
          <w:szCs w:val="44"/>
        </w:rPr>
      </w:pPr>
    </w:p>
    <w:p w:rsidR="008B7576" w:rsidRPr="00954B1F" w:rsidRDefault="008B7576" w:rsidP="008B7576">
      <w:pPr>
        <w:pBdr>
          <w:top w:val="nil"/>
          <w:left w:val="nil"/>
          <w:bottom w:val="nil"/>
          <w:right w:val="nil"/>
          <w:between w:val="nil"/>
        </w:pBdr>
        <w:spacing w:after="0" w:line="360" w:lineRule="auto"/>
        <w:ind w:left="1" w:hanging="4"/>
        <w:jc w:val="center"/>
        <w:rPr>
          <w:rFonts w:eastAsia="Times New Roman" w:cs="Times New Roman"/>
          <w:sz w:val="44"/>
          <w:szCs w:val="44"/>
        </w:rPr>
      </w:pPr>
      <w:r w:rsidRPr="00954B1F">
        <w:rPr>
          <w:rFonts w:eastAsia="Times New Roman" w:cs="Times New Roman"/>
          <w:b/>
          <w:sz w:val="44"/>
          <w:szCs w:val="44"/>
        </w:rPr>
        <w:t>Contratto Collettivo Nazionale di Lavoro</w:t>
      </w:r>
      <w:r w:rsidRPr="00954B1F">
        <w:rPr>
          <w:rFonts w:eastAsia="Times New Roman" w:cs="Times New Roman"/>
          <w:b/>
          <w:sz w:val="44"/>
          <w:szCs w:val="44"/>
        </w:rPr>
        <w:br/>
        <w:t xml:space="preserve">del comparto </w:t>
      </w:r>
      <w:r w:rsidRPr="00954B1F">
        <w:rPr>
          <w:rFonts w:eastAsia="Times New Roman" w:cs="Times New Roman"/>
          <w:b/>
          <w:sz w:val="44"/>
          <w:szCs w:val="44"/>
        </w:rPr>
        <w:br/>
        <w:t>FUNZIONI LOCALI</w:t>
      </w:r>
    </w:p>
    <w:p w:rsidR="00954B1F" w:rsidRDefault="00954B1F" w:rsidP="008B7576">
      <w:pPr>
        <w:pBdr>
          <w:top w:val="nil"/>
          <w:left w:val="nil"/>
          <w:bottom w:val="nil"/>
          <w:right w:val="nil"/>
          <w:between w:val="nil"/>
        </w:pBdr>
        <w:spacing w:after="0" w:line="360" w:lineRule="auto"/>
        <w:ind w:left="1" w:hanging="4"/>
        <w:jc w:val="center"/>
        <w:rPr>
          <w:rFonts w:eastAsia="Times New Roman" w:cs="Times New Roman"/>
          <w:b/>
          <w:sz w:val="44"/>
          <w:szCs w:val="44"/>
        </w:rPr>
      </w:pPr>
    </w:p>
    <w:p w:rsidR="008B7576" w:rsidRPr="00954B1F" w:rsidRDefault="008B7576" w:rsidP="008B7576">
      <w:pPr>
        <w:pBdr>
          <w:top w:val="nil"/>
          <w:left w:val="nil"/>
          <w:bottom w:val="nil"/>
          <w:right w:val="nil"/>
          <w:between w:val="nil"/>
        </w:pBdr>
        <w:spacing w:after="0" w:line="360" w:lineRule="auto"/>
        <w:ind w:left="1" w:hanging="4"/>
        <w:jc w:val="center"/>
        <w:rPr>
          <w:rFonts w:eastAsia="Times New Roman" w:cs="Times New Roman"/>
          <w:b/>
          <w:sz w:val="44"/>
          <w:szCs w:val="44"/>
        </w:rPr>
      </w:pPr>
      <w:r w:rsidRPr="00954B1F">
        <w:rPr>
          <w:rFonts w:eastAsia="Times New Roman" w:cs="Times New Roman"/>
          <w:b/>
          <w:sz w:val="44"/>
          <w:szCs w:val="44"/>
        </w:rPr>
        <w:t>Periodo 2016-2018</w:t>
      </w:r>
    </w:p>
    <w:p w:rsidR="008B7576" w:rsidRPr="00954B1F" w:rsidRDefault="008B7576" w:rsidP="008B7576">
      <w:pPr>
        <w:pBdr>
          <w:top w:val="nil"/>
          <w:left w:val="nil"/>
          <w:bottom w:val="nil"/>
          <w:right w:val="nil"/>
          <w:between w:val="nil"/>
        </w:pBdr>
        <w:spacing w:after="0" w:line="360" w:lineRule="auto"/>
        <w:ind w:left="1" w:hanging="4"/>
        <w:jc w:val="center"/>
        <w:rPr>
          <w:rFonts w:eastAsia="Times New Roman" w:cs="Times New Roman"/>
          <w:b/>
          <w:sz w:val="44"/>
          <w:szCs w:val="44"/>
          <w:u w:val="single"/>
        </w:rPr>
      </w:pPr>
    </w:p>
    <w:p w:rsidR="008B7576" w:rsidRPr="00954B1F" w:rsidRDefault="008B7576" w:rsidP="008B7576">
      <w:pPr>
        <w:pBdr>
          <w:top w:val="nil"/>
          <w:left w:val="nil"/>
          <w:bottom w:val="nil"/>
          <w:right w:val="nil"/>
          <w:between w:val="nil"/>
        </w:pBdr>
        <w:spacing w:after="0" w:line="360" w:lineRule="auto"/>
        <w:ind w:left="1" w:hanging="4"/>
        <w:jc w:val="center"/>
        <w:rPr>
          <w:rFonts w:eastAsia="Times New Roman" w:cs="Times New Roman"/>
          <w:sz w:val="44"/>
          <w:szCs w:val="44"/>
          <w:u w:val="single"/>
        </w:rPr>
      </w:pPr>
      <w:r w:rsidRPr="00954B1F">
        <w:rPr>
          <w:rFonts w:eastAsia="Times New Roman" w:cs="Times New Roman"/>
          <w:b/>
          <w:sz w:val="44"/>
          <w:szCs w:val="44"/>
          <w:u w:val="single"/>
        </w:rPr>
        <w:t>NUOVO CODICE DISCIPLINARE</w:t>
      </w:r>
    </w:p>
    <w:p w:rsidR="008B7576" w:rsidRPr="008B7576" w:rsidRDefault="008B7576" w:rsidP="00907D53">
      <w:pPr>
        <w:keepNext/>
        <w:keepLines/>
        <w:pBdr>
          <w:top w:val="nil"/>
          <w:left w:val="nil"/>
          <w:bottom w:val="nil"/>
          <w:right w:val="nil"/>
          <w:between w:val="nil"/>
        </w:pBdr>
        <w:spacing w:after="360" w:line="240" w:lineRule="auto"/>
        <w:ind w:left="0" w:hanging="3"/>
        <w:jc w:val="center"/>
        <w:rPr>
          <w:rFonts w:eastAsia="Times New Roman" w:cs="Times New Roman"/>
          <w:b/>
          <w:szCs w:val="28"/>
        </w:rPr>
      </w:pPr>
    </w:p>
    <w:p w:rsidR="00131D8C" w:rsidRPr="008B7576" w:rsidRDefault="005F1868" w:rsidP="00907D53">
      <w:pPr>
        <w:keepNext/>
        <w:keepLines/>
        <w:pBdr>
          <w:top w:val="nil"/>
          <w:left w:val="nil"/>
          <w:bottom w:val="nil"/>
          <w:right w:val="nil"/>
          <w:between w:val="nil"/>
        </w:pBdr>
        <w:spacing w:after="360" w:line="240" w:lineRule="auto"/>
        <w:ind w:left="0" w:hanging="3"/>
        <w:jc w:val="center"/>
        <w:rPr>
          <w:rFonts w:eastAsia="Times New Roman" w:cs="Times New Roman"/>
          <w:b/>
          <w:szCs w:val="28"/>
        </w:rPr>
      </w:pPr>
      <w:r w:rsidRPr="008B7576">
        <w:rPr>
          <w:rFonts w:eastAsia="Times New Roman" w:cs="Times New Roman"/>
          <w:b/>
          <w:szCs w:val="28"/>
        </w:rPr>
        <w:t>TITOLO VII</w:t>
      </w:r>
      <w:r w:rsidRPr="008B7576">
        <w:rPr>
          <w:rFonts w:eastAsia="Times New Roman" w:cs="Times New Roman"/>
          <w:b/>
          <w:szCs w:val="28"/>
        </w:rPr>
        <w:br/>
        <w:t>RESPONSABILITA’ DISCIPLINARE</w:t>
      </w:r>
    </w:p>
    <w:p w:rsidR="00B332F3" w:rsidRPr="008B7576" w:rsidRDefault="00B332F3" w:rsidP="00B332F3">
      <w:pPr>
        <w:keepNext/>
        <w:keepLines/>
        <w:pBdr>
          <w:top w:val="nil"/>
          <w:left w:val="nil"/>
          <w:bottom w:val="nil"/>
          <w:right w:val="nil"/>
          <w:between w:val="nil"/>
        </w:pBdr>
        <w:spacing w:after="360" w:line="240" w:lineRule="auto"/>
        <w:ind w:left="0" w:hanging="3"/>
        <w:rPr>
          <w:rFonts w:eastAsia="Times New Roman" w:cs="Times New Roman"/>
          <w:b/>
          <w:i/>
          <w:szCs w:val="28"/>
        </w:rPr>
      </w:pPr>
      <w:r w:rsidRPr="008B7576">
        <w:rPr>
          <w:rFonts w:eastAsia="Times New Roman" w:cs="Times New Roman"/>
          <w:b/>
          <w:i/>
          <w:szCs w:val="28"/>
        </w:rPr>
        <w:t>Omissis….</w:t>
      </w:r>
    </w:p>
    <w:p w:rsidR="00131D8C" w:rsidRPr="008B7576" w:rsidRDefault="005F1868" w:rsidP="00907D53">
      <w:pPr>
        <w:keepNext/>
        <w:keepLines/>
        <w:pBdr>
          <w:top w:val="nil"/>
          <w:left w:val="nil"/>
          <w:bottom w:val="nil"/>
          <w:right w:val="nil"/>
          <w:between w:val="nil"/>
        </w:pBdr>
        <w:spacing w:before="720" w:after="360" w:line="240" w:lineRule="auto"/>
        <w:ind w:left="0" w:hanging="3"/>
        <w:jc w:val="center"/>
        <w:rPr>
          <w:rFonts w:eastAsia="Times New Roman" w:cs="Times New Roman"/>
          <w:b/>
          <w:szCs w:val="28"/>
        </w:rPr>
      </w:pPr>
      <w:r w:rsidRPr="008B7576">
        <w:rPr>
          <w:rFonts w:eastAsia="Times New Roman" w:cs="Times New Roman"/>
          <w:b/>
          <w:szCs w:val="28"/>
        </w:rPr>
        <w:t>Art. 59</w:t>
      </w:r>
      <w:r w:rsidRPr="008B7576">
        <w:rPr>
          <w:rFonts w:eastAsia="Times New Roman" w:cs="Times New Roman"/>
          <w:b/>
          <w:szCs w:val="28"/>
        </w:rPr>
        <w:br/>
        <w:t>Codice disciplinare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1. Nel rispetto del principio di gradualità e proporzionalità delle sanzioni in relazione alla gravità della mancanza, il tipo e l'entità di ciascuna delle sanzioni sono determinati in relazione ai seguenti criteri generali: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intenzionalità del comportamento, grado di negligenza, imprudenza o imperizia dimostrate, tenuto conto anche della prevedibilità dell'evento;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rilevanza degli obblighi violati;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c) responsabilità connesse alla posizione di lavoro occupata dal dipendente;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d) grado di danno o di pericolo causato all'amministrazione, agli utenti o a terzi ovvero al disservizio determinatosi;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 sussistenza di circostanze aggravanti o attenuanti, con particolare riguardo al comportamento del lavoratore, ai precedenti disciplinari nell'ambito del biennio previsto dalla legge, al comportamento verso gli utenti;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f) concorso nella violazione di più lavoratori in accordo tra di loro.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3.La sanzione disciplinare dal minimo del rimprovero verbale o scritto al massimo della multa di importo pari a quattro ore di retribuzione si applica, graduando l'entità delle sanzioni in relazione ai criteri di cui al comma 1, per:</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inosservanza delle disposizioni di servizio, anche in tema di assenze per malattia, nonché dell'orario di lavoro, ove non ricorrano le fattispecie considerate nell’art. 55-quater, comma 1, lett. a) del d.lgs n. 165/2001;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condotta non conforme a principi di correttezza verso superiori o altri dipendenti o nei confronti degli utenti o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c) negligenza nell'esecuzione dei compiti assegnati, nella cura dei locali e dei beni mobili o strumenti a lui affidati o sui quali, in relazione alle sue responsabilità, debba espletare attività di custodia o vigilanza;</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lastRenderedPageBreak/>
        <w:t>d) inosservanza degli obblighi in materia di prevenzione degli infortuni e di sicurezza sul lavoro ove non ne sia derivato danno o pregiudizio al servizio o agli interessi dell’amministrazione o di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 rifiuto di assoggettarsi a visite personali disposte a tutela del patrimonio dell'amministrazione, nel rispetto di quanto previsto dall' art. 6 della legge. n. 300/1970;</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f) insufficiente rendimento nell'assolvimento dei compiti assegnati, ove non ricorrano le fattispecie considerate nell’art. 55- quater del D.Lgs. n. 165/2001;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g) violazione dell’obbligo previsto dall’art. 55- novies, del D.Lgs. n. 165/2001;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h) violazione di doveri ed obblighi di comportamento non ricompresi specificatamente nelle lettere precedenti, da cui sia derivato disservizio ovvero danno o pericolo all'amministrazione, agli utenti o ai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L'importo delle ritenute per multa sarà introitato dal bilancio dell'amministrazione e destinato ad attività sociali a favore dei dipendenti.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4. La sanzione disciplinare della sospensione dal servizio con privazione della retribuzione fino a un massimo di 10 giorni si applica, graduando l'entità della sanzione in relazione ai criteri di cui al comma 1, per:</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recidiva nelle mancanze previste dal comma 3;</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particolare gravità delle mancanze previste al comma 3;</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c) ove non ricorra la fattispecie prevista dall’articolo55-quater, comma 1, lett.b)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d) ingiustificato ritardo, non superiore a 5 giorni, a trasferirsi nella sede assegnata dai superiori;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 svolgimento di attività che ritardino il recupero psico-fisico durante lo stato di malattia o di infortunio;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f) manifestazioni ingiuriose nei confronti dell'ente, salvo che siano espressione della libertà di pensiero, ai sensi dell'art. 1 della legge n. 300/1970;</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g) ove non sussista la gravità e reiterazione delle fattispecie considerate nell’art. 55- quater, comma 1, lett. e) del D. Lgs. n. 165/2001, atti, comportamenti o molestie, lesivi della dignità della persona;</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xml:space="preserve">h) ove non sussista la gravità e reiterazione delle fattispecie considerate nell’art. 55- quater, comma 1, lett. e) del D. Lgs. n. 165/2001, atti o comportamenti aggressivi ostili e denigratori che assumano forme di violenza morale nei confronti di un altro </w:t>
      </w:r>
      <w:r>
        <w:rPr>
          <w:rFonts w:eastAsia="Times New Roman" w:cs="Times New Roman"/>
          <w:color w:val="000000"/>
          <w:szCs w:val="28"/>
        </w:rPr>
        <w:lastRenderedPageBreak/>
        <w:t>dipendente, comportamenti minacciosi, ingiuriosi, calunniosi o diffamatori nei confronti di altri dipendenti o degli utenti o di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i) violazione di doveri ed obblighi di comportamento non ricompresi specificatamente nelle lettere precedenti, da cui sia comunque derivato grave danno all’ente e agli utenti o ai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5. La sospensione dal servizio con privazione della retribuzione fino ad un massimo di quindici giorni si applica nel caso previsto dall’art.55-bis, comma 7, del D.Lgs. n. 165 del 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6. La sospensione dal servizio con privazione della retribuzione fino ad un massimo di tre mesi, si applica nei casi previsti dall’art.55-sexies, comma 3 del D.Lgs. n. 165/2001, anche con riferimento alla previsione di cui all’art. 55-septies, comma 6.</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7. La sospensione dal servizio con privazione della retribuzione da un minimo di tre giorni fino ad un massimo di tre mesi si applica nel caso previsto dall’art. 55-sexies, comma 1, del D.Lgs. n. 165 del 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8. La sanzione disciplinare della sospensione dal servizio con privazione della retribuzione da 11 giorni fino ad un massimo di 6 mesi si applica, graduando l’entità della sanzione in relazione ai criteri di cui al comma 1, per:</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recidiva nel biennio delle mancanze previste nel comma 4;</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occultamento, da parte del responsabile della custodia, del controllo o della vigilanza, di fatti e circostanze relativi ad illecito uso, manomissione, distrazione o sottrazione di somme o beni di pertinenza dell’ente o ad esso affidati;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c) atti, comportamenti o molestie a carattere sessuale ove non sussista la gravità e reiterazione;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d) alterchi con vie di fatto negli ambienti di lavoro, anche con gli utenti;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e)violazione di doveri ed obblighi di comportamento non ricompresi specificatamente nelle lettere precedenti da cui sia, comunque, derivato grave danno all’ente agli utenti o a terzi.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f) fino a due assenze ingiustificate dal servizio in continuità con le giornate festive e di riposo settimanale;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g) ingiustificate assenze collettive nei periodi in cui è necessario assicurare continuità nell’erogazione di servizi all’utenza;</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9. Ferma la disciplina in tema di licenziamento per giusta causa o giustificato motivo, la sanzione disciplinare del licenziamento si applica:</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1. con preavviso per:</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le ipotesi considerate dall’art. 55-quater, comma 1, lett. b) e c), da f bis) fino a f) quinquies, comma 3 quinquies del D.Lgs.n.165/ 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recidiva nel biennio nelle violazioni indicate nei commi 5, 6, 7 e 8.</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lastRenderedPageBreak/>
        <w:t>c) recidiva plurima, in una delle mancanze previste ai commi precedenti anche se di diversa natura, o recidiva, nel biennio, in una mancanza che abbia già comportato l’applicazione della sanzione di sospensione dal servizio e dalla retribuzione;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d) recidiva nel biennio di atti, comportamenti o molestie a carattere sessuale o quando l’atto, il comportamento o la molestia rivestano carattere di particolare gravità;</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 condanna passata in giudicato, per un delitto che, commesso fuori del servizio e non attinente in via diretta al rapporto di lavoro, non ne consenta la prosecuzione per la sua specifica gravità;</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f) la violazione degli obblighi di comportamento di cui all’art 16, comma 2 secondo e terzo periodo del D.P.R. n. 62/2013;</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g) violazione dei doveri e degli obblighi di comportamento non ricompresi specificatamente nelle lettere precedenti di gravità tale, secondo i criteri di cui al comma 1, da non consentire la prosecuzione del rapporto di lavoro;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h) 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2. senza preavviso per:</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a) le ipotesi considerate nell’art. 55-quater, comma 1, lett. a), d), e) ed f) del D.Lgs. n. 165/2001;</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b) commissione di gravi fatti illeciti di rilevanza penale, ivi compresi quelli che possono dare luogo alla sospensione cautelare, secondo la disciplina dell’art. 61, fatto salvo quanto previsto dall’art. 62;</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c) condanna passata in giudicato per un delitto commesso in servizio o fuori servizio che, pur non attenendo in via diretta al rapporto di lavoro, non ne consenta neanche provvisoriamente la prosecuzione per la sua specifica gravità;</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d) commissione in genere - anche nei confronti di terzi - di fatti o atti dolosi, che, pur non costituendo illeciti di rilevanza penale, sono di gravità tale da non consentire la prosecuzione neppure provvisoria del rapporto di lavoro;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e) condanna, anche non passata in giudicato:</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per i delitti indicati dall’art.7, comma 1, e 8, comma 1, del D.Lgs.n.235/2012;</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quando alla condanna consegua comunque l’interdizione perpetua dai pubblici uffici;</w:t>
      </w:r>
    </w:p>
    <w:p w:rsidR="00131D8C" w:rsidRDefault="005F1868" w:rsidP="00907D53">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per i delitti previsti dall’art. 3, comma 1, della legge 27 marzo 2001 n.97;</w:t>
      </w:r>
    </w:p>
    <w:p w:rsidR="0062301B" w:rsidRDefault="0062301B" w:rsidP="0062301B">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per gravi delitti commessi in servizio;</w:t>
      </w:r>
    </w:p>
    <w:p w:rsidR="0062301B" w:rsidRDefault="0062301B" w:rsidP="0062301B">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 xml:space="preserve">f) violazioni intenzionali degli obblighi, non ricomprese specificatamente nelle lettere precedenti, anche nei confronti di terzi, di gravità tale, in relazione ai criteri di cui al </w:t>
      </w:r>
      <w:r>
        <w:rPr>
          <w:rFonts w:eastAsia="Times New Roman" w:cs="Times New Roman"/>
          <w:color w:val="000000"/>
          <w:szCs w:val="28"/>
        </w:rPr>
        <w:lastRenderedPageBreak/>
        <w:t>comma 1, da non consentire la prosecuzione neppure provvisoria del rapporto di lavoro.</w:t>
      </w:r>
    </w:p>
    <w:p w:rsidR="0062301B" w:rsidRDefault="0062301B" w:rsidP="0062301B">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10. Le mancanze non espressamente previste nei commi precedenti sono comunque sanzionate secondo i criteri di cui al comma 1, facendosi riferimento, quanto all'individuazione dei fatti sanzionabili, agli obblighi dei lavoratori di cui all’art. 57</w:t>
      </w:r>
      <w:r>
        <w:rPr>
          <w:rFonts w:eastAsia="Times New Roman" w:cs="Times New Roman"/>
          <w:b/>
          <w:color w:val="000000"/>
          <w:szCs w:val="28"/>
        </w:rPr>
        <w:t xml:space="preserve">, </w:t>
      </w:r>
      <w:r>
        <w:rPr>
          <w:rFonts w:eastAsia="Times New Roman" w:cs="Times New Roman"/>
          <w:color w:val="000000"/>
          <w:szCs w:val="28"/>
        </w:rPr>
        <w:t>e facendosi riferimento, quanto al tipo e alla misura delle sanzioni, ai principi desumibili dai commi precedenti.</w:t>
      </w:r>
    </w:p>
    <w:p w:rsidR="0062301B" w:rsidRDefault="0062301B" w:rsidP="0062301B">
      <w:pPr>
        <w:pBdr>
          <w:top w:val="nil"/>
          <w:left w:val="nil"/>
          <w:bottom w:val="nil"/>
          <w:right w:val="nil"/>
          <w:between w:val="nil"/>
        </w:pBdr>
        <w:spacing w:line="240" w:lineRule="auto"/>
        <w:ind w:left="0" w:hanging="3"/>
        <w:rPr>
          <w:rFonts w:eastAsia="Times New Roman" w:cs="Times New Roman"/>
          <w:color w:val="000000"/>
          <w:szCs w:val="28"/>
        </w:rPr>
      </w:pPr>
      <w:r>
        <w:rPr>
          <w:rFonts w:eastAsia="Times New Roman" w:cs="Times New Roman"/>
          <w:color w:val="000000"/>
          <w:szCs w:val="28"/>
        </w:rPr>
        <w:t>11. Al codice disciplinare, di cui al presente articolo, deve essere data la massima pubblicità mediante pubblicazione sul sito istituzionale dell’ente secondo le previsioni dell’art. 55, comma 2, ultimo periodo, del D. Lgs. n. 165/2001.</w:t>
      </w:r>
    </w:p>
    <w:p w:rsidR="0062301B" w:rsidRDefault="0062301B" w:rsidP="0062301B">
      <w:pPr>
        <w:pBdr>
          <w:top w:val="nil"/>
          <w:left w:val="nil"/>
          <w:bottom w:val="nil"/>
          <w:right w:val="nil"/>
          <w:between w:val="nil"/>
        </w:pBdr>
        <w:spacing w:line="240" w:lineRule="auto"/>
        <w:ind w:left="0" w:hanging="3"/>
        <w:rPr>
          <w:rFonts w:eastAsia="Times New Roman" w:cs="Times New Roman"/>
          <w:color w:val="000000"/>
          <w:szCs w:val="28"/>
        </w:rPr>
      </w:pPr>
      <w:bookmarkStart w:id="3" w:name="_434ayfz" w:colFirst="0" w:colLast="0"/>
      <w:bookmarkEnd w:id="3"/>
      <w:r>
        <w:rPr>
          <w:rFonts w:eastAsia="Times New Roman" w:cs="Times New Roman"/>
          <w:color w:val="000000"/>
          <w:szCs w:val="28"/>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62301B" w:rsidRDefault="0062301B" w:rsidP="00907D53">
      <w:pPr>
        <w:pBdr>
          <w:top w:val="nil"/>
          <w:left w:val="nil"/>
          <w:bottom w:val="nil"/>
          <w:right w:val="nil"/>
          <w:between w:val="nil"/>
        </w:pBdr>
        <w:spacing w:line="240" w:lineRule="auto"/>
        <w:ind w:left="0" w:hanging="3"/>
        <w:rPr>
          <w:rFonts w:eastAsia="Times New Roman" w:cs="Times New Roman"/>
          <w:color w:val="000000"/>
          <w:szCs w:val="28"/>
        </w:rPr>
      </w:pPr>
    </w:p>
    <w:sectPr w:rsidR="0062301B" w:rsidSect="00B009BD">
      <w:footerReference w:type="default" r:id="rId7"/>
      <w:type w:val="continuous"/>
      <w:pgSz w:w="11906" w:h="16838"/>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7A" w:rsidRDefault="00B43A7A" w:rsidP="00907D53">
      <w:pPr>
        <w:spacing w:after="0" w:line="240" w:lineRule="auto"/>
        <w:ind w:left="0" w:hanging="3"/>
      </w:pPr>
      <w:r>
        <w:separator/>
      </w:r>
    </w:p>
  </w:endnote>
  <w:endnote w:type="continuationSeparator" w:id="1">
    <w:p w:rsidR="00B43A7A" w:rsidRDefault="00B43A7A" w:rsidP="00907D53">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8C" w:rsidRDefault="00131D8C" w:rsidP="00907D53">
    <w:pPr>
      <w:pBdr>
        <w:top w:val="nil"/>
        <w:left w:val="nil"/>
        <w:bottom w:val="nil"/>
        <w:right w:val="nil"/>
        <w:between w:val="nil"/>
      </w:pBdr>
      <w:spacing w:after="0" w:line="240" w:lineRule="auto"/>
      <w:ind w:left="0" w:hanging="3"/>
      <w:jc w:val="center"/>
      <w:rPr>
        <w:rFonts w:eastAsia="Times New Roman" w:cs="Times New Roman"/>
        <w:color w:val="000000"/>
        <w:szCs w:val="28"/>
      </w:rPr>
    </w:pPr>
  </w:p>
  <w:p w:rsidR="00131D8C" w:rsidRDefault="00131D8C" w:rsidP="00907D53">
    <w:pPr>
      <w:pBdr>
        <w:top w:val="nil"/>
        <w:left w:val="nil"/>
        <w:bottom w:val="nil"/>
        <w:right w:val="nil"/>
        <w:between w:val="nil"/>
      </w:pBdr>
      <w:spacing w:after="0" w:line="240" w:lineRule="auto"/>
      <w:ind w:left="0" w:hanging="3"/>
      <w:jc w:val="center"/>
      <w:rPr>
        <w:rFonts w:eastAsia="Times New Roman" w:cs="Times New Roman"/>
        <w:color w:val="000000"/>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7A" w:rsidRDefault="00B43A7A" w:rsidP="00907D53">
      <w:pPr>
        <w:spacing w:after="0" w:line="240" w:lineRule="auto"/>
        <w:ind w:left="0" w:hanging="3"/>
      </w:pPr>
      <w:r>
        <w:separator/>
      </w:r>
    </w:p>
  </w:footnote>
  <w:footnote w:type="continuationSeparator" w:id="1">
    <w:p w:rsidR="00B43A7A" w:rsidRDefault="00B43A7A" w:rsidP="00907D53">
      <w:pPr>
        <w:spacing w:after="0" w:line="240" w:lineRule="auto"/>
        <w:ind w:left="0" w:hanging="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131D8C"/>
    <w:rsid w:val="000900C5"/>
    <w:rsid w:val="000C062D"/>
    <w:rsid w:val="00131D8C"/>
    <w:rsid w:val="001E35C5"/>
    <w:rsid w:val="005F1868"/>
    <w:rsid w:val="0062301B"/>
    <w:rsid w:val="008B7576"/>
    <w:rsid w:val="00907D53"/>
    <w:rsid w:val="00954B1F"/>
    <w:rsid w:val="00983FFE"/>
    <w:rsid w:val="00B009BD"/>
    <w:rsid w:val="00B332F3"/>
    <w:rsid w:val="00B43A7A"/>
    <w:rsid w:val="00C9237B"/>
    <w:rsid w:val="00F211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09BD"/>
    <w:pPr>
      <w:suppressAutoHyphens/>
      <w:spacing w:after="120" w:line="1" w:lineRule="atLeast"/>
      <w:ind w:leftChars="-1" w:left="-1" w:hangingChars="1" w:hanging="1"/>
      <w:jc w:val="both"/>
      <w:textDirection w:val="btLr"/>
      <w:textAlignment w:val="top"/>
      <w:outlineLvl w:val="0"/>
    </w:pPr>
    <w:rPr>
      <w:rFonts w:ascii="Times New Roman" w:hAnsi="Times New Roman"/>
      <w:position w:val="-1"/>
      <w:sz w:val="28"/>
      <w:szCs w:val="22"/>
      <w:lang w:eastAsia="en-US"/>
    </w:rPr>
  </w:style>
  <w:style w:type="paragraph" w:styleId="Titolo1">
    <w:name w:val="heading 1"/>
    <w:basedOn w:val="Normale"/>
    <w:next w:val="Normale"/>
    <w:rsid w:val="00B009BD"/>
    <w:pPr>
      <w:pageBreakBefore/>
      <w:spacing w:after="360"/>
      <w:jc w:val="center"/>
    </w:pPr>
    <w:rPr>
      <w:rFonts w:cs="Times New Roman"/>
      <w:b/>
      <w:caps/>
      <w:color w:val="1F497D"/>
      <w:szCs w:val="28"/>
    </w:rPr>
  </w:style>
  <w:style w:type="paragraph" w:styleId="Titolo2">
    <w:name w:val="heading 2"/>
    <w:basedOn w:val="Normale"/>
    <w:next w:val="Normale"/>
    <w:qFormat/>
    <w:rsid w:val="00B009BD"/>
    <w:pPr>
      <w:keepNext/>
      <w:keepLines/>
      <w:pageBreakBefore/>
      <w:spacing w:after="360"/>
      <w:jc w:val="center"/>
      <w:outlineLvl w:val="1"/>
    </w:pPr>
    <w:rPr>
      <w:rFonts w:cs="Times New Roman"/>
      <w:b/>
      <w:caps/>
      <w:color w:val="1F497D"/>
      <w:szCs w:val="28"/>
    </w:rPr>
  </w:style>
  <w:style w:type="paragraph" w:styleId="Titolo3">
    <w:name w:val="heading 3"/>
    <w:basedOn w:val="Normale"/>
    <w:next w:val="Normale"/>
    <w:qFormat/>
    <w:rsid w:val="00B009BD"/>
    <w:pPr>
      <w:keepNext/>
      <w:keepLines/>
      <w:spacing w:before="960" w:after="360"/>
      <w:jc w:val="center"/>
      <w:outlineLvl w:val="2"/>
    </w:pPr>
    <w:rPr>
      <w:rFonts w:eastAsia="Times New Roman" w:cs="Times New Roman"/>
      <w:b/>
      <w:bCs/>
      <w:color w:val="1F497D"/>
      <w:szCs w:val="28"/>
    </w:rPr>
  </w:style>
  <w:style w:type="paragraph" w:styleId="Titolo4">
    <w:name w:val="heading 4"/>
    <w:basedOn w:val="Normale"/>
    <w:next w:val="Normale"/>
    <w:qFormat/>
    <w:rsid w:val="00B009BD"/>
    <w:pPr>
      <w:keepNext/>
      <w:keepLines/>
      <w:spacing w:before="720" w:after="360"/>
      <w:jc w:val="center"/>
      <w:outlineLvl w:val="3"/>
    </w:pPr>
    <w:rPr>
      <w:rFonts w:eastAsia="Times New Roman" w:cs="Times New Roman"/>
      <w:b/>
      <w:bCs/>
      <w:iCs/>
      <w:color w:val="1F497D"/>
      <w:szCs w:val="28"/>
    </w:rPr>
  </w:style>
  <w:style w:type="paragraph" w:styleId="Titolo5">
    <w:name w:val="heading 5"/>
    <w:basedOn w:val="Normale"/>
    <w:next w:val="Normale"/>
    <w:rsid w:val="00B009BD"/>
    <w:pPr>
      <w:keepNext/>
      <w:keepLines/>
      <w:spacing w:before="220" w:after="40"/>
      <w:outlineLvl w:val="4"/>
    </w:pPr>
    <w:rPr>
      <w:b/>
      <w:sz w:val="22"/>
    </w:rPr>
  </w:style>
  <w:style w:type="paragraph" w:styleId="Titolo6">
    <w:name w:val="heading 6"/>
    <w:basedOn w:val="Normale"/>
    <w:next w:val="Normale"/>
    <w:rsid w:val="00B009B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009BD"/>
    <w:tblPr>
      <w:tblCellMar>
        <w:top w:w="0" w:type="dxa"/>
        <w:left w:w="0" w:type="dxa"/>
        <w:bottom w:w="0" w:type="dxa"/>
        <w:right w:w="0" w:type="dxa"/>
      </w:tblCellMar>
    </w:tblPr>
  </w:style>
  <w:style w:type="paragraph" w:styleId="Titolo">
    <w:name w:val="Title"/>
    <w:basedOn w:val="Normale"/>
    <w:next w:val="Normale"/>
    <w:rsid w:val="00B009BD"/>
    <w:pPr>
      <w:spacing w:after="0"/>
      <w:contextualSpacing/>
    </w:pPr>
    <w:rPr>
      <w:rFonts w:ascii="Cambria" w:eastAsia="Times New Roman" w:hAnsi="Cambria" w:cs="Times New Roman"/>
      <w:spacing w:val="-10"/>
      <w:kern w:val="28"/>
      <w:sz w:val="56"/>
      <w:szCs w:val="56"/>
    </w:rPr>
  </w:style>
  <w:style w:type="character" w:customStyle="1" w:styleId="Titolo1Carattere">
    <w:name w:val="Titolo 1 Carattere"/>
    <w:rsid w:val="00B009BD"/>
    <w:rPr>
      <w:rFonts w:ascii="Times New Roman" w:hAnsi="Times New Roman" w:cs="Times New Roman"/>
      <w:b/>
      <w:caps/>
      <w:color w:val="1F497D"/>
      <w:w w:val="100"/>
      <w:position w:val="-1"/>
      <w:sz w:val="28"/>
      <w:szCs w:val="28"/>
      <w:effect w:val="none"/>
      <w:vertAlign w:val="baseline"/>
      <w:cs w:val="0"/>
      <w:em w:val="none"/>
    </w:rPr>
  </w:style>
  <w:style w:type="character" w:customStyle="1" w:styleId="Titolo2Carattere">
    <w:name w:val="Titolo 2 Carattere"/>
    <w:rsid w:val="00B009BD"/>
    <w:rPr>
      <w:rFonts w:ascii="Times New Roman" w:hAnsi="Times New Roman" w:cs="Times New Roman"/>
      <w:b/>
      <w:caps/>
      <w:color w:val="1F497D"/>
      <w:w w:val="100"/>
      <w:position w:val="-1"/>
      <w:sz w:val="28"/>
      <w:szCs w:val="28"/>
      <w:effect w:val="none"/>
      <w:vertAlign w:val="baseline"/>
      <w:cs w:val="0"/>
      <w:em w:val="none"/>
    </w:rPr>
  </w:style>
  <w:style w:type="character" w:customStyle="1" w:styleId="Titolo3Carattere">
    <w:name w:val="Titolo 3 Carattere"/>
    <w:rsid w:val="00B009BD"/>
    <w:rPr>
      <w:rFonts w:ascii="Times New Roman" w:eastAsia="Times New Roman" w:hAnsi="Times New Roman" w:cs="Times New Roman"/>
      <w:b/>
      <w:bCs/>
      <w:color w:val="1F497D"/>
      <w:w w:val="100"/>
      <w:position w:val="-1"/>
      <w:sz w:val="28"/>
      <w:szCs w:val="28"/>
      <w:effect w:val="none"/>
      <w:vertAlign w:val="baseline"/>
      <w:cs w:val="0"/>
      <w:em w:val="none"/>
    </w:rPr>
  </w:style>
  <w:style w:type="character" w:customStyle="1" w:styleId="Titolo4Carattere">
    <w:name w:val="Titolo 4 Carattere"/>
    <w:rsid w:val="00B009BD"/>
    <w:rPr>
      <w:rFonts w:ascii="Times New Roman" w:eastAsia="Times New Roman" w:hAnsi="Times New Roman" w:cs="Times New Roman"/>
      <w:b/>
      <w:bCs/>
      <w:iCs/>
      <w:color w:val="1F497D"/>
      <w:w w:val="100"/>
      <w:position w:val="-1"/>
      <w:sz w:val="28"/>
      <w:szCs w:val="28"/>
      <w:effect w:val="none"/>
      <w:vertAlign w:val="baseline"/>
      <w:cs w:val="0"/>
      <w:em w:val="none"/>
    </w:rPr>
  </w:style>
  <w:style w:type="paragraph" w:styleId="Testonotaapidipagina">
    <w:name w:val="footnote text"/>
    <w:basedOn w:val="Normale"/>
    <w:qFormat/>
    <w:rsid w:val="00B009BD"/>
    <w:pPr>
      <w:spacing w:after="0"/>
    </w:pPr>
    <w:rPr>
      <w:sz w:val="20"/>
      <w:szCs w:val="20"/>
    </w:rPr>
  </w:style>
  <w:style w:type="character" w:customStyle="1" w:styleId="TestonotaapidipaginaCarattere">
    <w:name w:val="Testo nota a piè di pagina Carattere"/>
    <w:rsid w:val="00B009BD"/>
    <w:rPr>
      <w:rFonts w:ascii="Times New Roman" w:hAnsi="Times New Roman"/>
      <w:w w:val="100"/>
      <w:position w:val="-1"/>
      <w:sz w:val="20"/>
      <w:szCs w:val="20"/>
      <w:effect w:val="none"/>
      <w:vertAlign w:val="baseline"/>
      <w:cs w:val="0"/>
      <w:em w:val="none"/>
    </w:rPr>
  </w:style>
  <w:style w:type="character" w:styleId="Rimandonotaapidipagina">
    <w:name w:val="footnote reference"/>
    <w:qFormat/>
    <w:rsid w:val="00B009BD"/>
    <w:rPr>
      <w:w w:val="100"/>
      <w:position w:val="-1"/>
      <w:effect w:val="none"/>
      <w:vertAlign w:val="superscript"/>
      <w:cs w:val="0"/>
      <w:em w:val="none"/>
    </w:rPr>
  </w:style>
  <w:style w:type="paragraph" w:styleId="Paragrafoelenco">
    <w:name w:val="List Paragraph"/>
    <w:basedOn w:val="Normale"/>
    <w:rsid w:val="00B009BD"/>
    <w:pPr>
      <w:ind w:left="720"/>
      <w:contextualSpacing/>
    </w:pPr>
  </w:style>
  <w:style w:type="character" w:styleId="Rimandocommento">
    <w:name w:val="annotation reference"/>
    <w:qFormat/>
    <w:rsid w:val="00B009BD"/>
    <w:rPr>
      <w:w w:val="100"/>
      <w:position w:val="-1"/>
      <w:sz w:val="16"/>
      <w:szCs w:val="16"/>
      <w:effect w:val="none"/>
      <w:vertAlign w:val="baseline"/>
      <w:cs w:val="0"/>
      <w:em w:val="none"/>
    </w:rPr>
  </w:style>
  <w:style w:type="paragraph" w:styleId="Testocommento">
    <w:name w:val="annotation text"/>
    <w:basedOn w:val="Normale"/>
    <w:qFormat/>
    <w:rsid w:val="00B009BD"/>
    <w:rPr>
      <w:sz w:val="20"/>
      <w:szCs w:val="20"/>
    </w:rPr>
  </w:style>
  <w:style w:type="character" w:customStyle="1" w:styleId="TestocommentoCarattere">
    <w:name w:val="Testo commento Carattere"/>
    <w:rsid w:val="00B009BD"/>
    <w:rPr>
      <w:rFonts w:ascii="Times New Roman" w:hAnsi="Times New Roman"/>
      <w:w w:val="100"/>
      <w:position w:val="-1"/>
      <w:sz w:val="20"/>
      <w:szCs w:val="20"/>
      <w:effect w:val="none"/>
      <w:vertAlign w:val="baseline"/>
      <w:cs w:val="0"/>
      <w:em w:val="none"/>
    </w:rPr>
  </w:style>
  <w:style w:type="paragraph" w:styleId="Soggettocommento">
    <w:name w:val="annotation subject"/>
    <w:basedOn w:val="Testocommento"/>
    <w:next w:val="Testocommento"/>
    <w:qFormat/>
    <w:rsid w:val="00B009BD"/>
    <w:rPr>
      <w:b/>
      <w:bCs/>
    </w:rPr>
  </w:style>
  <w:style w:type="character" w:customStyle="1" w:styleId="SoggettocommentoCarattere">
    <w:name w:val="Soggetto commento Carattere"/>
    <w:rsid w:val="00B009BD"/>
    <w:rPr>
      <w:rFonts w:ascii="Times New Roman" w:hAnsi="Times New Roman"/>
      <w:b/>
      <w:bCs/>
      <w:w w:val="100"/>
      <w:position w:val="-1"/>
      <w:sz w:val="20"/>
      <w:szCs w:val="20"/>
      <w:effect w:val="none"/>
      <w:vertAlign w:val="baseline"/>
      <w:cs w:val="0"/>
      <w:em w:val="none"/>
    </w:rPr>
  </w:style>
  <w:style w:type="paragraph" w:styleId="Testofumetto">
    <w:name w:val="Balloon Text"/>
    <w:basedOn w:val="Normale"/>
    <w:qFormat/>
    <w:rsid w:val="00B009BD"/>
    <w:pPr>
      <w:spacing w:after="0"/>
    </w:pPr>
    <w:rPr>
      <w:rFonts w:ascii="Tahoma" w:hAnsi="Tahoma" w:cs="Tahoma"/>
      <w:sz w:val="16"/>
      <w:szCs w:val="16"/>
    </w:rPr>
  </w:style>
  <w:style w:type="character" w:customStyle="1" w:styleId="TestofumettoCarattere">
    <w:name w:val="Testo fumetto Carattere"/>
    <w:rsid w:val="00B009BD"/>
    <w:rPr>
      <w:rFonts w:ascii="Tahoma" w:hAnsi="Tahoma" w:cs="Tahoma"/>
      <w:w w:val="100"/>
      <w:position w:val="-1"/>
      <w:sz w:val="16"/>
      <w:szCs w:val="16"/>
      <w:effect w:val="none"/>
      <w:vertAlign w:val="baseline"/>
      <w:cs w:val="0"/>
      <w:em w:val="none"/>
    </w:rPr>
  </w:style>
  <w:style w:type="character" w:customStyle="1" w:styleId="linkneltesto">
    <w:name w:val="link_nel_testo"/>
    <w:basedOn w:val="Carpredefinitoparagrafo"/>
    <w:rsid w:val="00B009BD"/>
    <w:rPr>
      <w:w w:val="100"/>
      <w:position w:val="-1"/>
      <w:effect w:val="none"/>
      <w:vertAlign w:val="baseline"/>
      <w:cs w:val="0"/>
      <w:em w:val="none"/>
    </w:rPr>
  </w:style>
  <w:style w:type="paragraph" w:styleId="Revisione">
    <w:name w:val="Revision"/>
    <w:rsid w:val="00B009BD"/>
    <w:pPr>
      <w:suppressAutoHyphens/>
      <w:spacing w:line="1" w:lineRule="atLeast"/>
      <w:ind w:leftChars="-1" w:left="-1" w:hangingChars="1" w:hanging="1"/>
      <w:textDirection w:val="btLr"/>
      <w:textAlignment w:val="top"/>
      <w:outlineLvl w:val="0"/>
    </w:pPr>
    <w:rPr>
      <w:rFonts w:ascii="Times New Roman" w:hAnsi="Times New Roman"/>
      <w:position w:val="-1"/>
      <w:sz w:val="28"/>
      <w:szCs w:val="22"/>
      <w:lang w:eastAsia="en-US"/>
    </w:rPr>
  </w:style>
  <w:style w:type="character" w:customStyle="1" w:styleId="provvnumcomma">
    <w:name w:val="provv_numcomma"/>
    <w:basedOn w:val="Carpredefinitoparagrafo"/>
    <w:rsid w:val="00B009BD"/>
    <w:rPr>
      <w:w w:val="100"/>
      <w:position w:val="-1"/>
      <w:effect w:val="none"/>
      <w:vertAlign w:val="baseline"/>
      <w:cs w:val="0"/>
      <w:em w:val="none"/>
    </w:rPr>
  </w:style>
  <w:style w:type="character" w:customStyle="1" w:styleId="TitoloCarattere">
    <w:name w:val="Titolo Carattere"/>
    <w:rsid w:val="00B009BD"/>
    <w:rPr>
      <w:rFonts w:ascii="Cambria" w:eastAsia="Times New Roman" w:hAnsi="Cambria" w:cs="Times New Roman"/>
      <w:spacing w:val="-10"/>
      <w:w w:val="100"/>
      <w:kern w:val="28"/>
      <w:position w:val="-1"/>
      <w:sz w:val="56"/>
      <w:szCs w:val="56"/>
      <w:effect w:val="none"/>
      <w:vertAlign w:val="baseline"/>
      <w:cs w:val="0"/>
      <w:em w:val="none"/>
    </w:rPr>
  </w:style>
  <w:style w:type="paragraph" w:styleId="Intestazione">
    <w:name w:val="header"/>
    <w:basedOn w:val="Normale"/>
    <w:qFormat/>
    <w:rsid w:val="00B009BD"/>
    <w:pPr>
      <w:spacing w:after="0"/>
    </w:pPr>
  </w:style>
  <w:style w:type="character" w:customStyle="1" w:styleId="IntestazioneCarattere">
    <w:name w:val="Intestazione Carattere"/>
    <w:rsid w:val="00B009BD"/>
    <w:rPr>
      <w:rFonts w:ascii="Times New Roman" w:hAnsi="Times New Roman"/>
      <w:w w:val="100"/>
      <w:position w:val="-1"/>
      <w:sz w:val="28"/>
      <w:effect w:val="none"/>
      <w:vertAlign w:val="baseline"/>
      <w:cs w:val="0"/>
      <w:em w:val="none"/>
    </w:rPr>
  </w:style>
  <w:style w:type="paragraph" w:styleId="Pidipagina">
    <w:name w:val="footer"/>
    <w:basedOn w:val="Normale"/>
    <w:qFormat/>
    <w:rsid w:val="00B009BD"/>
    <w:pPr>
      <w:spacing w:after="0"/>
    </w:pPr>
  </w:style>
  <w:style w:type="character" w:customStyle="1" w:styleId="PidipaginaCarattere">
    <w:name w:val="Piè di pagina Carattere"/>
    <w:rsid w:val="00B009BD"/>
    <w:rPr>
      <w:rFonts w:ascii="Times New Roman" w:hAnsi="Times New Roman"/>
      <w:w w:val="100"/>
      <w:position w:val="-1"/>
      <w:sz w:val="28"/>
      <w:effect w:val="none"/>
      <w:vertAlign w:val="baseline"/>
      <w:cs w:val="0"/>
      <w:em w:val="none"/>
    </w:rPr>
  </w:style>
  <w:style w:type="paragraph" w:styleId="Sommario2">
    <w:name w:val="toc 2"/>
    <w:basedOn w:val="Normale"/>
    <w:next w:val="Normale"/>
    <w:qFormat/>
    <w:rsid w:val="00B009BD"/>
    <w:pPr>
      <w:keepNext/>
      <w:spacing w:before="360" w:after="100"/>
      <w:ind w:left="278"/>
    </w:pPr>
    <w:rPr>
      <w:b/>
      <w:noProof/>
      <w:color w:val="244061"/>
      <w:sz w:val="24"/>
      <w:szCs w:val="24"/>
    </w:rPr>
  </w:style>
  <w:style w:type="paragraph" w:styleId="Sommario3">
    <w:name w:val="toc 3"/>
    <w:basedOn w:val="Normale"/>
    <w:next w:val="Normale"/>
    <w:qFormat/>
    <w:rsid w:val="00B009BD"/>
    <w:pPr>
      <w:keepNext/>
      <w:spacing w:before="240" w:after="100"/>
      <w:ind w:left="1417" w:hanging="992"/>
    </w:pPr>
    <w:rPr>
      <w:b/>
      <w:noProof/>
      <w:color w:val="244061"/>
      <w:sz w:val="22"/>
    </w:rPr>
  </w:style>
  <w:style w:type="paragraph" w:styleId="Sommario4">
    <w:name w:val="toc 4"/>
    <w:basedOn w:val="Normale"/>
    <w:next w:val="Normale"/>
    <w:qFormat/>
    <w:rsid w:val="00B009BD"/>
    <w:pPr>
      <w:spacing w:after="60"/>
      <w:ind w:left="2552" w:right="454" w:hanging="1134"/>
      <w:jc w:val="left"/>
    </w:pPr>
    <w:rPr>
      <w:rFonts w:eastAsia="Times New Roman" w:cs="Times New Roman"/>
      <w:bCs/>
      <w:iCs/>
      <w:noProof/>
      <w:sz w:val="24"/>
      <w:szCs w:val="24"/>
    </w:rPr>
  </w:style>
  <w:style w:type="character" w:styleId="Collegamentoipertestuale">
    <w:name w:val="Hyperlink"/>
    <w:qFormat/>
    <w:rsid w:val="00B009BD"/>
    <w:rPr>
      <w:color w:val="0000FF"/>
      <w:w w:val="100"/>
      <w:position w:val="-1"/>
      <w:u w:val="single"/>
      <w:effect w:val="none"/>
      <w:vertAlign w:val="baseline"/>
      <w:cs w:val="0"/>
      <w:em w:val="none"/>
    </w:rPr>
  </w:style>
  <w:style w:type="paragraph" w:styleId="Sommario1">
    <w:name w:val="toc 1"/>
    <w:basedOn w:val="Normale"/>
    <w:next w:val="Normale"/>
    <w:qFormat/>
    <w:rsid w:val="00B009BD"/>
    <w:pPr>
      <w:spacing w:after="100" w:line="259" w:lineRule="auto"/>
      <w:jc w:val="left"/>
    </w:pPr>
    <w:rPr>
      <w:rFonts w:ascii="Calibri" w:eastAsia="Times New Roman" w:hAnsi="Calibri"/>
      <w:sz w:val="22"/>
      <w:lang w:eastAsia="it-IT"/>
    </w:rPr>
  </w:style>
  <w:style w:type="paragraph" w:styleId="Sommario5">
    <w:name w:val="toc 5"/>
    <w:basedOn w:val="Normale"/>
    <w:next w:val="Normale"/>
    <w:qFormat/>
    <w:rsid w:val="00B009BD"/>
    <w:pPr>
      <w:spacing w:after="100" w:line="259" w:lineRule="auto"/>
      <w:ind w:left="880"/>
      <w:jc w:val="left"/>
    </w:pPr>
    <w:rPr>
      <w:rFonts w:ascii="Calibri" w:eastAsia="Times New Roman" w:hAnsi="Calibri"/>
      <w:sz w:val="22"/>
      <w:lang w:eastAsia="it-IT"/>
    </w:rPr>
  </w:style>
  <w:style w:type="paragraph" w:styleId="Sommario6">
    <w:name w:val="toc 6"/>
    <w:basedOn w:val="Normale"/>
    <w:next w:val="Normale"/>
    <w:qFormat/>
    <w:rsid w:val="00B009BD"/>
    <w:pPr>
      <w:spacing w:after="100" w:line="259" w:lineRule="auto"/>
      <w:ind w:left="1100"/>
      <w:jc w:val="left"/>
    </w:pPr>
    <w:rPr>
      <w:rFonts w:ascii="Calibri" w:eastAsia="Times New Roman" w:hAnsi="Calibri"/>
      <w:sz w:val="22"/>
      <w:lang w:eastAsia="it-IT"/>
    </w:rPr>
  </w:style>
  <w:style w:type="paragraph" w:styleId="Sommario7">
    <w:name w:val="toc 7"/>
    <w:basedOn w:val="Normale"/>
    <w:next w:val="Normale"/>
    <w:qFormat/>
    <w:rsid w:val="00B009BD"/>
    <w:pPr>
      <w:spacing w:after="100" w:line="259" w:lineRule="auto"/>
      <w:ind w:left="1320"/>
      <w:jc w:val="left"/>
    </w:pPr>
    <w:rPr>
      <w:rFonts w:ascii="Calibri" w:eastAsia="Times New Roman" w:hAnsi="Calibri"/>
      <w:sz w:val="22"/>
      <w:lang w:eastAsia="it-IT"/>
    </w:rPr>
  </w:style>
  <w:style w:type="paragraph" w:styleId="Sommario8">
    <w:name w:val="toc 8"/>
    <w:basedOn w:val="Normale"/>
    <w:next w:val="Normale"/>
    <w:qFormat/>
    <w:rsid w:val="00B009BD"/>
    <w:pPr>
      <w:spacing w:after="100" w:line="259" w:lineRule="auto"/>
      <w:ind w:left="1540"/>
      <w:jc w:val="left"/>
    </w:pPr>
    <w:rPr>
      <w:rFonts w:ascii="Calibri" w:eastAsia="Times New Roman" w:hAnsi="Calibri"/>
      <w:sz w:val="22"/>
      <w:lang w:eastAsia="it-IT"/>
    </w:rPr>
  </w:style>
  <w:style w:type="paragraph" w:styleId="Sommario9">
    <w:name w:val="toc 9"/>
    <w:basedOn w:val="Normale"/>
    <w:next w:val="Normale"/>
    <w:qFormat/>
    <w:rsid w:val="00B009BD"/>
    <w:pPr>
      <w:spacing w:after="100" w:line="259" w:lineRule="auto"/>
      <w:ind w:left="1760"/>
      <w:jc w:val="left"/>
    </w:pPr>
    <w:rPr>
      <w:rFonts w:ascii="Calibri" w:eastAsia="Times New Roman" w:hAnsi="Calibri"/>
      <w:sz w:val="22"/>
      <w:lang w:eastAsia="it-IT"/>
    </w:rPr>
  </w:style>
  <w:style w:type="paragraph" w:customStyle="1" w:styleId="Default">
    <w:name w:val="Default"/>
    <w:rsid w:val="00B009BD"/>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styleId="Nessunaspaziatura">
    <w:name w:val="No Spacing"/>
    <w:rsid w:val="00B009BD"/>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Corpodeltesto">
    <w:name w:val="Body Text"/>
    <w:basedOn w:val="Normale"/>
    <w:rsid w:val="00B009BD"/>
    <w:pPr>
      <w:widowControl w:val="0"/>
      <w:spacing w:before="119" w:after="0"/>
      <w:ind w:left="152"/>
      <w:jc w:val="left"/>
    </w:pPr>
    <w:rPr>
      <w:rFonts w:ascii="Verdana" w:eastAsia="Verdana" w:hAnsi="Verdana" w:cs="Times New Roman"/>
      <w:sz w:val="22"/>
      <w:lang w:val="en-US"/>
    </w:rPr>
  </w:style>
  <w:style w:type="character" w:customStyle="1" w:styleId="CorpotestoCarattere">
    <w:name w:val="Corpo testo Carattere"/>
    <w:rsid w:val="00B009BD"/>
    <w:rPr>
      <w:rFonts w:ascii="Verdana" w:eastAsia="Verdana" w:hAnsi="Verdana" w:cs="Times New Roman"/>
      <w:w w:val="100"/>
      <w:position w:val="-1"/>
      <w:effect w:val="none"/>
      <w:vertAlign w:val="baseline"/>
      <w:cs w:val="0"/>
      <w:em w:val="none"/>
      <w:lang w:val="en-US"/>
    </w:rPr>
  </w:style>
  <w:style w:type="paragraph" w:styleId="NormaleWeb">
    <w:name w:val="Normal (Web)"/>
    <w:basedOn w:val="Normale"/>
    <w:qFormat/>
    <w:rsid w:val="00B009BD"/>
    <w:pPr>
      <w:spacing w:after="188"/>
      <w:jc w:val="left"/>
    </w:pPr>
    <w:rPr>
      <w:rFonts w:eastAsia="Times New Roman" w:cs="Times New Roman"/>
      <w:spacing w:val="2"/>
      <w:sz w:val="24"/>
      <w:szCs w:val="24"/>
      <w:lang w:eastAsia="it-IT"/>
    </w:rPr>
  </w:style>
  <w:style w:type="character" w:styleId="Enfasigrassetto">
    <w:name w:val="Strong"/>
    <w:rsid w:val="00B009BD"/>
    <w:rPr>
      <w:b/>
      <w:bCs/>
      <w:w w:val="100"/>
      <w:position w:val="-1"/>
      <w:effect w:val="none"/>
      <w:vertAlign w:val="baseline"/>
      <w:cs w:val="0"/>
      <w:em w:val="none"/>
    </w:rPr>
  </w:style>
  <w:style w:type="paragraph" w:customStyle="1" w:styleId="Corpo">
    <w:name w:val="Corpo"/>
    <w:rsid w:val="00B009BD"/>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rPr>
  </w:style>
  <w:style w:type="paragraph" w:styleId="Sottotitolo">
    <w:name w:val="Subtitle"/>
    <w:basedOn w:val="Normale"/>
    <w:next w:val="Normale"/>
    <w:rsid w:val="00B009B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120" w:line="1" w:lineRule="atLeast"/>
      <w:ind w:leftChars="-1" w:left="-1" w:hangingChars="1" w:hanging="1"/>
      <w:jc w:val="both"/>
      <w:textDirection w:val="btLr"/>
      <w:textAlignment w:val="top"/>
      <w:outlineLvl w:val="0"/>
    </w:pPr>
    <w:rPr>
      <w:rFonts w:ascii="Times New Roman" w:hAnsi="Times New Roman"/>
      <w:position w:val="-1"/>
      <w:sz w:val="28"/>
      <w:szCs w:val="22"/>
      <w:lang w:eastAsia="en-US"/>
    </w:rPr>
  </w:style>
  <w:style w:type="paragraph" w:styleId="Titolo1">
    <w:name w:val="heading 1"/>
    <w:basedOn w:val="Normale"/>
    <w:next w:val="Normale"/>
    <w:pPr>
      <w:pageBreakBefore/>
      <w:spacing w:after="360"/>
      <w:jc w:val="center"/>
    </w:pPr>
    <w:rPr>
      <w:rFonts w:cs="Times New Roman"/>
      <w:b/>
      <w:caps/>
      <w:color w:val="1F497D"/>
      <w:szCs w:val="28"/>
    </w:rPr>
  </w:style>
  <w:style w:type="paragraph" w:styleId="Titolo2">
    <w:name w:val="heading 2"/>
    <w:basedOn w:val="Normale"/>
    <w:next w:val="Normale"/>
    <w:qFormat/>
    <w:pPr>
      <w:keepNext/>
      <w:keepLines/>
      <w:pageBreakBefore/>
      <w:spacing w:after="360"/>
      <w:jc w:val="center"/>
      <w:outlineLvl w:val="1"/>
    </w:pPr>
    <w:rPr>
      <w:rFonts w:cs="Times New Roman"/>
      <w:b/>
      <w:caps/>
      <w:color w:val="1F497D"/>
      <w:szCs w:val="28"/>
    </w:rPr>
  </w:style>
  <w:style w:type="paragraph" w:styleId="Titolo3">
    <w:name w:val="heading 3"/>
    <w:basedOn w:val="Normale"/>
    <w:next w:val="Normale"/>
    <w:qFormat/>
    <w:pPr>
      <w:keepNext/>
      <w:keepLines/>
      <w:spacing w:before="960" w:after="360"/>
      <w:jc w:val="center"/>
      <w:outlineLvl w:val="2"/>
    </w:pPr>
    <w:rPr>
      <w:rFonts w:eastAsia="Times New Roman" w:cs="Times New Roman"/>
      <w:b/>
      <w:bCs/>
      <w:color w:val="1F497D"/>
      <w:szCs w:val="28"/>
    </w:rPr>
  </w:style>
  <w:style w:type="paragraph" w:styleId="Titolo4">
    <w:name w:val="heading 4"/>
    <w:basedOn w:val="Normale"/>
    <w:next w:val="Normale"/>
    <w:qFormat/>
    <w:pPr>
      <w:keepNext/>
      <w:keepLines/>
      <w:spacing w:before="720" w:after="360"/>
      <w:jc w:val="center"/>
      <w:outlineLvl w:val="3"/>
    </w:pPr>
    <w:rPr>
      <w:rFonts w:eastAsia="Times New Roman" w:cs="Times New Roman"/>
      <w:b/>
      <w:bCs/>
      <w:iCs/>
      <w:color w:val="1F497D"/>
      <w:szCs w:val="28"/>
    </w:rPr>
  </w:style>
  <w:style w:type="paragraph" w:styleId="Titolo5">
    <w:name w:val="heading 5"/>
    <w:basedOn w:val="Normale"/>
    <w:next w:val="Normale"/>
    <w:pPr>
      <w:keepNext/>
      <w:keepLines/>
      <w:spacing w:before="220" w:after="40"/>
      <w:outlineLvl w:val="4"/>
    </w:pPr>
    <w:rPr>
      <w:b/>
      <w:sz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contextualSpacing/>
    </w:pPr>
    <w:rPr>
      <w:rFonts w:ascii="Cambria" w:eastAsia="Times New Roman" w:hAnsi="Cambria" w:cs="Times New Roman"/>
      <w:spacing w:val="-10"/>
      <w:kern w:val="28"/>
      <w:sz w:val="56"/>
      <w:szCs w:val="56"/>
    </w:rPr>
  </w:style>
  <w:style w:type="character" w:customStyle="1" w:styleId="Titolo1Carattere">
    <w:name w:val="Titolo 1 Carattere"/>
    <w:rPr>
      <w:rFonts w:ascii="Times New Roman" w:hAnsi="Times New Roman" w:cs="Times New Roman"/>
      <w:b/>
      <w:caps/>
      <w:color w:val="1F497D"/>
      <w:w w:val="100"/>
      <w:position w:val="-1"/>
      <w:sz w:val="28"/>
      <w:szCs w:val="28"/>
      <w:effect w:val="none"/>
      <w:vertAlign w:val="baseline"/>
      <w:cs w:val="0"/>
      <w:em w:val="none"/>
    </w:rPr>
  </w:style>
  <w:style w:type="character" w:customStyle="1" w:styleId="Titolo2Carattere">
    <w:name w:val="Titolo 2 Carattere"/>
    <w:rPr>
      <w:rFonts w:ascii="Times New Roman" w:hAnsi="Times New Roman" w:cs="Times New Roman"/>
      <w:b/>
      <w:caps/>
      <w:color w:val="1F497D"/>
      <w:w w:val="100"/>
      <w:position w:val="-1"/>
      <w:sz w:val="28"/>
      <w:szCs w:val="28"/>
      <w:effect w:val="none"/>
      <w:vertAlign w:val="baseline"/>
      <w:cs w:val="0"/>
      <w:em w:val="none"/>
    </w:rPr>
  </w:style>
  <w:style w:type="character" w:customStyle="1" w:styleId="Titolo3Carattere">
    <w:name w:val="Titolo 3 Carattere"/>
    <w:rPr>
      <w:rFonts w:ascii="Times New Roman" w:eastAsia="Times New Roman" w:hAnsi="Times New Roman" w:cs="Times New Roman"/>
      <w:b/>
      <w:bCs/>
      <w:color w:val="1F497D"/>
      <w:w w:val="100"/>
      <w:position w:val="-1"/>
      <w:sz w:val="28"/>
      <w:szCs w:val="28"/>
      <w:effect w:val="none"/>
      <w:vertAlign w:val="baseline"/>
      <w:cs w:val="0"/>
      <w:em w:val="none"/>
    </w:rPr>
  </w:style>
  <w:style w:type="character" w:customStyle="1" w:styleId="Titolo4Carattere">
    <w:name w:val="Titolo 4 Carattere"/>
    <w:rPr>
      <w:rFonts w:ascii="Times New Roman" w:eastAsia="Times New Roman" w:hAnsi="Times New Roman" w:cs="Times New Roman"/>
      <w:b/>
      <w:bCs/>
      <w:iCs/>
      <w:color w:val="1F497D"/>
      <w:w w:val="100"/>
      <w:position w:val="-1"/>
      <w:sz w:val="28"/>
      <w:szCs w:val="28"/>
      <w:effect w:val="none"/>
      <w:vertAlign w:val="baseline"/>
      <w:cs w:val="0"/>
      <w:em w:val="none"/>
    </w:rPr>
  </w:style>
  <w:style w:type="paragraph" w:styleId="Testonotaapidipagina">
    <w:name w:val="footnote text"/>
    <w:basedOn w:val="Normale"/>
    <w:qFormat/>
    <w:pPr>
      <w:spacing w:after="0"/>
    </w:pPr>
    <w:rPr>
      <w:sz w:val="20"/>
      <w:szCs w:val="20"/>
    </w:rPr>
  </w:style>
  <w:style w:type="character" w:customStyle="1" w:styleId="TestonotaapidipaginaCarattere">
    <w:name w:val="Testo nota a piè di pagina Carattere"/>
    <w:rPr>
      <w:rFonts w:ascii="Times New Roman" w:hAnsi="Times New Roman"/>
      <w:w w:val="100"/>
      <w:position w:val="-1"/>
      <w:sz w:val="20"/>
      <w:szCs w:val="20"/>
      <w:effect w:val="none"/>
      <w:vertAlign w:val="baseline"/>
      <w:cs w:val="0"/>
      <w:em w:val="none"/>
    </w:rPr>
  </w:style>
  <w:style w:type="character" w:styleId="Rimandonotaapidipagina">
    <w:name w:val="footnote reference"/>
    <w:qFormat/>
    <w:rPr>
      <w:w w:val="100"/>
      <w:position w:val="-1"/>
      <w:effect w:val="none"/>
      <w:vertAlign w:val="superscript"/>
      <w:cs w:val="0"/>
      <w:em w:val="none"/>
    </w:rPr>
  </w:style>
  <w:style w:type="paragraph" w:styleId="Paragrafoelenco">
    <w:name w:val="List Paragraph"/>
    <w:basedOn w:val="Normale"/>
    <w:pPr>
      <w:ind w:left="720"/>
      <w:contextualSpacing/>
    </w:p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Times New Roman" w:hAnsi="Times New Roman"/>
      <w:w w:val="100"/>
      <w:position w:val="-1"/>
      <w:sz w:val="20"/>
      <w:szCs w:val="20"/>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Times New Roman" w:hAnsi="Times New Roman"/>
      <w:b/>
      <w:bCs/>
      <w:w w:val="100"/>
      <w:position w:val="-1"/>
      <w:sz w:val="20"/>
      <w:szCs w:val="20"/>
      <w:effect w:val="none"/>
      <w:vertAlign w:val="baseline"/>
      <w:cs w:val="0"/>
      <w:em w:val="none"/>
    </w:rPr>
  </w:style>
  <w:style w:type="paragraph" w:styleId="Testofumetto">
    <w:name w:val="Balloon Text"/>
    <w:basedOn w:val="Normale"/>
    <w:qFormat/>
    <w:pPr>
      <w:spacing w:after="0"/>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linkneltesto">
    <w:name w:val="link_nel_testo"/>
    <w:basedOn w:val="Carpredefinitoparagrafo"/>
    <w:rPr>
      <w:w w:val="100"/>
      <w:position w:val="-1"/>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rFonts w:ascii="Times New Roman" w:hAnsi="Times New Roman"/>
      <w:position w:val="-1"/>
      <w:sz w:val="28"/>
      <w:szCs w:val="22"/>
      <w:lang w:eastAsia="en-US"/>
    </w:rPr>
  </w:style>
  <w:style w:type="character" w:customStyle="1" w:styleId="provvnumcomma">
    <w:name w:val="provv_numcomma"/>
    <w:basedOn w:val="Carpredefinitoparagrafo"/>
    <w:rPr>
      <w:w w:val="100"/>
      <w:position w:val="-1"/>
      <w:effect w:val="none"/>
      <w:vertAlign w:val="baseline"/>
      <w:cs w:val="0"/>
      <w:em w:val="none"/>
    </w:rPr>
  </w:style>
  <w:style w:type="character" w:customStyle="1" w:styleId="TitoloCarattere">
    <w:name w:val="Titolo Carattere"/>
    <w:rPr>
      <w:rFonts w:ascii="Cambria" w:eastAsia="Times New Roman" w:hAnsi="Cambria" w:cs="Times New Roman"/>
      <w:spacing w:val="-10"/>
      <w:w w:val="100"/>
      <w:kern w:val="28"/>
      <w:position w:val="-1"/>
      <w:sz w:val="56"/>
      <w:szCs w:val="56"/>
      <w:effect w:val="none"/>
      <w:vertAlign w:val="baseline"/>
      <w:cs w:val="0"/>
      <w:em w:val="none"/>
    </w:rPr>
  </w:style>
  <w:style w:type="paragraph" w:styleId="Intestazione">
    <w:name w:val="header"/>
    <w:basedOn w:val="Normale"/>
    <w:qFormat/>
    <w:pPr>
      <w:spacing w:after="0"/>
    </w:pPr>
  </w:style>
  <w:style w:type="character" w:customStyle="1" w:styleId="IntestazioneCarattere">
    <w:name w:val="Intestazione Carattere"/>
    <w:rPr>
      <w:rFonts w:ascii="Times New Roman" w:hAnsi="Times New Roman"/>
      <w:w w:val="100"/>
      <w:position w:val="-1"/>
      <w:sz w:val="28"/>
      <w:effect w:val="none"/>
      <w:vertAlign w:val="baseline"/>
      <w:cs w:val="0"/>
      <w:em w:val="none"/>
    </w:rPr>
  </w:style>
  <w:style w:type="paragraph" w:styleId="Pidipagina">
    <w:name w:val="footer"/>
    <w:basedOn w:val="Normale"/>
    <w:qFormat/>
    <w:pPr>
      <w:spacing w:after="0"/>
    </w:pPr>
  </w:style>
  <w:style w:type="character" w:customStyle="1" w:styleId="PidipaginaCarattere">
    <w:name w:val="Piè di pagina Carattere"/>
    <w:rPr>
      <w:rFonts w:ascii="Times New Roman" w:hAnsi="Times New Roman"/>
      <w:w w:val="100"/>
      <w:position w:val="-1"/>
      <w:sz w:val="28"/>
      <w:effect w:val="none"/>
      <w:vertAlign w:val="baseline"/>
      <w:cs w:val="0"/>
      <w:em w:val="none"/>
    </w:rPr>
  </w:style>
  <w:style w:type="paragraph" w:styleId="Sommario2">
    <w:name w:val="toc 2"/>
    <w:basedOn w:val="Normale"/>
    <w:next w:val="Normale"/>
    <w:qFormat/>
    <w:pPr>
      <w:keepNext/>
      <w:spacing w:before="360" w:after="100"/>
      <w:ind w:left="278"/>
    </w:pPr>
    <w:rPr>
      <w:b/>
      <w:noProof/>
      <w:color w:val="244061"/>
      <w:sz w:val="24"/>
      <w:szCs w:val="24"/>
    </w:rPr>
  </w:style>
  <w:style w:type="paragraph" w:styleId="Sommario3">
    <w:name w:val="toc 3"/>
    <w:basedOn w:val="Normale"/>
    <w:next w:val="Normale"/>
    <w:qFormat/>
    <w:pPr>
      <w:keepNext/>
      <w:spacing w:before="240" w:after="100"/>
      <w:ind w:left="1417" w:hanging="992"/>
    </w:pPr>
    <w:rPr>
      <w:b/>
      <w:noProof/>
      <w:color w:val="244061"/>
      <w:sz w:val="22"/>
    </w:rPr>
  </w:style>
  <w:style w:type="paragraph" w:styleId="Sommario4">
    <w:name w:val="toc 4"/>
    <w:basedOn w:val="Normale"/>
    <w:next w:val="Normale"/>
    <w:qFormat/>
    <w:pPr>
      <w:spacing w:after="60"/>
      <w:ind w:left="2552" w:right="454" w:hanging="1134"/>
      <w:jc w:val="left"/>
    </w:pPr>
    <w:rPr>
      <w:rFonts w:eastAsia="Times New Roman" w:cs="Times New Roman"/>
      <w:bCs/>
      <w:iCs/>
      <w:noProof/>
      <w:sz w:val="24"/>
      <w:szCs w:val="24"/>
    </w:rPr>
  </w:style>
  <w:style w:type="character" w:styleId="Collegamentoipertestuale">
    <w:name w:val="Hyperlink"/>
    <w:qFormat/>
    <w:rPr>
      <w:color w:val="0000FF"/>
      <w:w w:val="100"/>
      <w:position w:val="-1"/>
      <w:u w:val="single"/>
      <w:effect w:val="none"/>
      <w:vertAlign w:val="baseline"/>
      <w:cs w:val="0"/>
      <w:em w:val="none"/>
    </w:rPr>
  </w:style>
  <w:style w:type="paragraph" w:styleId="Sommario1">
    <w:name w:val="toc 1"/>
    <w:basedOn w:val="Normale"/>
    <w:next w:val="Normale"/>
    <w:qFormat/>
    <w:pPr>
      <w:spacing w:after="100" w:line="259" w:lineRule="auto"/>
      <w:jc w:val="left"/>
    </w:pPr>
    <w:rPr>
      <w:rFonts w:ascii="Calibri" w:eastAsia="Times New Roman" w:hAnsi="Calibri"/>
      <w:sz w:val="22"/>
      <w:lang w:eastAsia="it-IT"/>
    </w:rPr>
  </w:style>
  <w:style w:type="paragraph" w:styleId="Sommario5">
    <w:name w:val="toc 5"/>
    <w:basedOn w:val="Normale"/>
    <w:next w:val="Normale"/>
    <w:qFormat/>
    <w:pPr>
      <w:spacing w:after="100" w:line="259" w:lineRule="auto"/>
      <w:ind w:left="880"/>
      <w:jc w:val="left"/>
    </w:pPr>
    <w:rPr>
      <w:rFonts w:ascii="Calibri" w:eastAsia="Times New Roman" w:hAnsi="Calibri"/>
      <w:sz w:val="22"/>
      <w:lang w:eastAsia="it-IT"/>
    </w:rPr>
  </w:style>
  <w:style w:type="paragraph" w:styleId="Sommario6">
    <w:name w:val="toc 6"/>
    <w:basedOn w:val="Normale"/>
    <w:next w:val="Normale"/>
    <w:qFormat/>
    <w:pPr>
      <w:spacing w:after="100" w:line="259" w:lineRule="auto"/>
      <w:ind w:left="1100"/>
      <w:jc w:val="left"/>
    </w:pPr>
    <w:rPr>
      <w:rFonts w:ascii="Calibri" w:eastAsia="Times New Roman" w:hAnsi="Calibri"/>
      <w:sz w:val="22"/>
      <w:lang w:eastAsia="it-IT"/>
    </w:rPr>
  </w:style>
  <w:style w:type="paragraph" w:styleId="Sommario7">
    <w:name w:val="toc 7"/>
    <w:basedOn w:val="Normale"/>
    <w:next w:val="Normale"/>
    <w:qFormat/>
    <w:pPr>
      <w:spacing w:after="100" w:line="259" w:lineRule="auto"/>
      <w:ind w:left="1320"/>
      <w:jc w:val="left"/>
    </w:pPr>
    <w:rPr>
      <w:rFonts w:ascii="Calibri" w:eastAsia="Times New Roman" w:hAnsi="Calibri"/>
      <w:sz w:val="22"/>
      <w:lang w:eastAsia="it-IT"/>
    </w:rPr>
  </w:style>
  <w:style w:type="paragraph" w:styleId="Sommario8">
    <w:name w:val="toc 8"/>
    <w:basedOn w:val="Normale"/>
    <w:next w:val="Normale"/>
    <w:qFormat/>
    <w:pPr>
      <w:spacing w:after="100" w:line="259" w:lineRule="auto"/>
      <w:ind w:left="1540"/>
      <w:jc w:val="left"/>
    </w:pPr>
    <w:rPr>
      <w:rFonts w:ascii="Calibri" w:eastAsia="Times New Roman" w:hAnsi="Calibri"/>
      <w:sz w:val="22"/>
      <w:lang w:eastAsia="it-IT"/>
    </w:rPr>
  </w:style>
  <w:style w:type="paragraph" w:styleId="Sommario9">
    <w:name w:val="toc 9"/>
    <w:basedOn w:val="Normale"/>
    <w:next w:val="Normale"/>
    <w:qFormat/>
    <w:pPr>
      <w:spacing w:after="100" w:line="259" w:lineRule="auto"/>
      <w:ind w:left="1760"/>
      <w:jc w:val="left"/>
    </w:pPr>
    <w:rPr>
      <w:rFonts w:ascii="Calibri" w:eastAsia="Times New Roman" w:hAnsi="Calibri"/>
      <w:sz w:val="22"/>
      <w:lang w:eastAsia="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Corpotesto">
    <w:name w:val="Body Text"/>
    <w:basedOn w:val="Normale"/>
    <w:pPr>
      <w:widowControl w:val="0"/>
      <w:spacing w:before="119" w:after="0"/>
      <w:ind w:left="152"/>
      <w:jc w:val="left"/>
    </w:pPr>
    <w:rPr>
      <w:rFonts w:ascii="Verdana" w:eastAsia="Verdana" w:hAnsi="Verdana" w:cs="Times New Roman"/>
      <w:sz w:val="22"/>
      <w:lang w:val="en-US"/>
    </w:rPr>
  </w:style>
  <w:style w:type="character" w:customStyle="1" w:styleId="CorpotestoCarattere">
    <w:name w:val="Corpo testo Carattere"/>
    <w:rPr>
      <w:rFonts w:ascii="Verdana" w:eastAsia="Verdana" w:hAnsi="Verdana" w:cs="Times New Roman"/>
      <w:w w:val="100"/>
      <w:position w:val="-1"/>
      <w:effect w:val="none"/>
      <w:vertAlign w:val="baseline"/>
      <w:cs w:val="0"/>
      <w:em w:val="none"/>
      <w:lang w:val="en-US"/>
    </w:rPr>
  </w:style>
  <w:style w:type="paragraph" w:styleId="NormaleWeb">
    <w:name w:val="Normal (Web)"/>
    <w:basedOn w:val="Normale"/>
    <w:qFormat/>
    <w:pPr>
      <w:spacing w:after="188"/>
      <w:jc w:val="left"/>
    </w:pPr>
    <w:rPr>
      <w:rFonts w:eastAsia="Times New Roman" w:cs="Times New Roman"/>
      <w:spacing w:val="2"/>
      <w:sz w:val="24"/>
      <w:szCs w:val="24"/>
      <w:lang w:eastAsia="it-IT"/>
    </w:rPr>
  </w:style>
  <w:style w:type="character" w:styleId="Enfasigrassetto">
    <w:name w:val="Strong"/>
    <w:rPr>
      <w:b/>
      <w:bCs/>
      <w:w w:val="100"/>
      <w:position w:val="-1"/>
      <w:effect w:val="none"/>
      <w:vertAlign w:val="baseline"/>
      <w:cs w:val="0"/>
      <w:em w:val="none"/>
    </w:rPr>
  </w:style>
  <w:style w:type="paragraph" w:customStyle="1" w:styleId="Corpo">
    <w:name w:val="Co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1624</Words>
  <Characters>9261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Michele</cp:lastModifiedBy>
  <cp:revision>4</cp:revision>
  <dcterms:created xsi:type="dcterms:W3CDTF">2018-06-04T14:17:00Z</dcterms:created>
  <dcterms:modified xsi:type="dcterms:W3CDTF">2018-06-04T14:26:00Z</dcterms:modified>
</cp:coreProperties>
</file>